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D9336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D9336C">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D9336C">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D9336C">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08E5051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D9336C">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D9336C">
        <w:rPr>
          <w:rFonts w:ascii="Times New Roman" w:hAnsi="Times New Roman" w:cs="Times New Roman"/>
          <w:sz w:val="24"/>
          <w:szCs w:val="24"/>
        </w:rPr>
        <w:t>.</w:t>
      </w:r>
      <w:r w:rsidR="005B4884" w:rsidRPr="00D9336C">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2"/>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2"/>
      <w:r w:rsidR="00D20987">
        <w:rPr>
          <w:rStyle w:val="CommentReference"/>
        </w:rPr>
        <w:commentReference w:id="2"/>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3"/>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3"/>
      <w:r w:rsidR="00D20987">
        <w:rPr>
          <w:rStyle w:val="CommentReference"/>
        </w:rPr>
        <w:commentReference w:id="3"/>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4"/>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4"/>
      <w:r w:rsidR="004513A1">
        <w:rPr>
          <w:rStyle w:val="CommentReference"/>
        </w:rPr>
        <w:commentReference w:id="4"/>
      </w:r>
      <w:r w:rsidR="00B10422">
        <w:rPr>
          <w:rFonts w:ascii="Times New Roman" w:hAnsi="Times New Roman" w:cs="Times New Roman"/>
          <w:sz w:val="24"/>
          <w:szCs w:val="24"/>
        </w:rPr>
        <w:t xml:space="preserve">, while precipitation trends have been spatially variable but high-intensity precipitation </w:t>
      </w:r>
      <w:ins w:id="5" w:author="hlclipp@mix.wvu.edu" w:date="2022-08-04T10:23:00Z">
        <w:r w:rsidR="004513A1">
          <w:rPr>
            <w:rFonts w:ascii="Times New Roman" w:hAnsi="Times New Roman" w:cs="Times New Roman"/>
            <w:sz w:val="24"/>
            <w:szCs w:val="24"/>
          </w:rPr>
          <w:t xml:space="preserve">events </w:t>
        </w:r>
      </w:ins>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del w:id="6" w:author="hlclipp@mix.wvu.edu" w:date="2022-08-04T10:24:00Z">
        <w:r w:rsidR="003A6939" w:rsidDel="004513A1">
          <w:rPr>
            <w:rFonts w:ascii="Times New Roman" w:hAnsi="Times New Roman" w:cs="Times New Roman"/>
            <w:sz w:val="24"/>
            <w:szCs w:val="24"/>
          </w:rPr>
          <w:delText xml:space="preserve">been </w:delText>
        </w:r>
      </w:del>
      <w:ins w:id="7" w:author="hlclipp@mix.wvu.edu" w:date="2022-08-04T10:24:00Z">
        <w:r w:rsidR="004513A1">
          <w:rPr>
            <w:rFonts w:ascii="Times New Roman" w:hAnsi="Times New Roman" w:cs="Times New Roman"/>
            <w:sz w:val="24"/>
            <w:szCs w:val="24"/>
          </w:rPr>
          <w:t xml:space="preserve"> </w:t>
        </w:r>
      </w:ins>
      <w:r w:rsidR="003A6939">
        <w:rPr>
          <w:rFonts w:ascii="Times New Roman" w:hAnsi="Times New Roman" w:cs="Times New Roman"/>
          <w:sz w:val="24"/>
          <w:szCs w:val="24"/>
        </w:rPr>
        <w:t>increas</w:t>
      </w:r>
      <w:del w:id="8" w:author="hlclipp@mix.wvu.edu" w:date="2022-08-04T10:24:00Z">
        <w:r w:rsidR="003A6939" w:rsidDel="004513A1">
          <w:rPr>
            <w:rFonts w:ascii="Times New Roman" w:hAnsi="Times New Roman" w:cs="Times New Roman"/>
            <w:sz w:val="24"/>
            <w:szCs w:val="24"/>
          </w:rPr>
          <w:delText>ing</w:delText>
        </w:r>
      </w:del>
      <w:ins w:id="9" w:author="hlclipp@mix.wvu.edu" w:date="2022-08-04T10:24:00Z">
        <w:r w:rsidR="004513A1">
          <w:rPr>
            <w:rFonts w:ascii="Times New Roman" w:hAnsi="Times New Roman" w:cs="Times New Roman"/>
            <w:sz w:val="24"/>
            <w:szCs w:val="24"/>
          </w:rPr>
          <w:t>ed</w:t>
        </w:r>
      </w:ins>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0"/>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0"/>
      <w:r w:rsidR="00E035BD">
        <w:rPr>
          <w:rStyle w:val="CommentReference"/>
        </w:rPr>
        <w:commentReference w:id="10"/>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D9336C">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D9336C">
        <w:rPr>
          <w:rFonts w:ascii="Times New Roman" w:hAnsi="Times New Roman" w:cs="Times New Roman"/>
          <w:sz w:val="24"/>
          <w:szCs w:val="24"/>
        </w:rPr>
        <w:t>.</w:t>
      </w:r>
      <w:r w:rsidR="00032757" w:rsidRPr="00D9336C">
        <w:rPr>
          <w:rFonts w:ascii="Times New Roman" w:hAnsi="Times New Roman" w:cs="Times New Roman"/>
          <w:sz w:val="24"/>
          <w:szCs w:val="24"/>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11"/>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11"/>
      <w:r w:rsidR="00E035BD">
        <w:rPr>
          <w:rStyle w:val="CommentReference"/>
        </w:rPr>
        <w:commentReference w:id="11"/>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12"/>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12"/>
      <w:r w:rsidR="00E3347D">
        <w:rPr>
          <w:rStyle w:val="CommentReference"/>
        </w:rPr>
        <w:commentReference w:id="12"/>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13"/>
      <w:r w:rsidR="003C1177" w:rsidRPr="00FD4C9D">
        <w:rPr>
          <w:rFonts w:ascii="Times New Roman" w:hAnsi="Times New Roman" w:cs="Times New Roman"/>
          <w:sz w:val="24"/>
          <w:szCs w:val="24"/>
        </w:rPr>
        <w:t xml:space="preserve">projected to decline and 33% </w:t>
      </w:r>
      <w:commentRangeEnd w:id="13"/>
      <w:r w:rsidR="003267F7">
        <w:rPr>
          <w:rStyle w:val="CommentReference"/>
        </w:rPr>
        <w:commentReference w:id="13"/>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14"/>
      <w:r w:rsidR="003C1177" w:rsidRPr="00FD4C9D">
        <w:rPr>
          <w:rFonts w:ascii="Times New Roman" w:hAnsi="Times New Roman" w:cs="Times New Roman"/>
          <w:sz w:val="24"/>
          <w:szCs w:val="24"/>
        </w:rPr>
        <w:t xml:space="preserve">suffer losses </w:t>
      </w:r>
      <w:commentRangeEnd w:id="14"/>
      <w:r w:rsidR="004D6D19">
        <w:rPr>
          <w:rStyle w:val="CommentReference"/>
        </w:rPr>
        <w:commentReference w:id="14"/>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5"/>
      <w:commentRangeStart w:id="16"/>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5"/>
      <w:r w:rsidR="008B0578">
        <w:rPr>
          <w:rStyle w:val="CommentReference"/>
        </w:rPr>
        <w:commentReference w:id="15"/>
      </w:r>
      <w:commentRangeEnd w:id="16"/>
      <w:r w:rsidR="004D6D19">
        <w:rPr>
          <w:rStyle w:val="CommentReference"/>
        </w:rPr>
        <w:commentReference w:id="16"/>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17"/>
      <w:r>
        <w:rPr>
          <w:rFonts w:ascii="Times New Roman" w:hAnsi="Times New Roman" w:cs="Times New Roman"/>
          <w:sz w:val="24"/>
          <w:szCs w:val="24"/>
        </w:rPr>
        <w:t>examine population dynamics of forest songbird species in the Appalachian Mountains in relation to climate and land cover change</w:t>
      </w:r>
      <w:commentRangeEnd w:id="17"/>
      <w:r w:rsidR="004D6D19">
        <w:rPr>
          <w:rStyle w:val="CommentReference"/>
        </w:rPr>
        <w:commentReference w:id="17"/>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18"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19" w:author="Petra Wood" w:date="2021-10-16T14:21:00Z">
        <w:r w:rsidDel="0048260C">
          <w:rPr>
            <w:rFonts w:ascii="Times New Roman" w:hAnsi="Times New Roman" w:cs="Times New Roman"/>
            <w:sz w:val="24"/>
            <w:szCs w:val="24"/>
          </w:rPr>
          <w:delText>so too may</w:delText>
        </w:r>
      </w:del>
      <w:ins w:id="20"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21" w:author="Petra Wood" w:date="2021-10-16T15:44:00Z">
        <w:r w:rsidR="00B67326">
          <w:rPr>
            <w:rFonts w:ascii="Times New Roman" w:hAnsi="Times New Roman" w:cs="Times New Roman"/>
            <w:sz w:val="24"/>
            <w:szCs w:val="24"/>
          </w:rPr>
          <w:t xml:space="preserve">also </w:t>
        </w:r>
      </w:ins>
      <w:ins w:id="22"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2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23"/>
      <w:r w:rsidR="003C2D34">
        <w:rPr>
          <w:rStyle w:val="CommentReference"/>
        </w:rPr>
        <w:commentReference w:id="2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24"/>
      <w:r w:rsidRPr="00FD4C9D">
        <w:rPr>
          <w:rFonts w:ascii="Times New Roman" w:hAnsi="Times New Roman" w:cs="Times New Roman"/>
          <w:sz w:val="24"/>
        </w:rPr>
        <w:t xml:space="preserve">physiographic provinces </w:t>
      </w:r>
      <w:commentRangeEnd w:id="24"/>
      <w:r w:rsidR="003C2D34">
        <w:rPr>
          <w:rStyle w:val="CommentReference"/>
        </w:rPr>
        <w:commentReference w:id="2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25"/>
      <w:commentRangeStart w:id="2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25"/>
      <w:r w:rsidR="003C2D34">
        <w:rPr>
          <w:rStyle w:val="CommentReference"/>
        </w:rPr>
        <w:commentReference w:id="25"/>
      </w:r>
      <w:commentRangeEnd w:id="26"/>
      <w:r w:rsidR="00122D37">
        <w:rPr>
          <w:rStyle w:val="CommentReference"/>
        </w:rPr>
        <w:commentReference w:id="2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27"/>
      <w:r w:rsidRPr="00FD4C9D">
        <w:rPr>
          <w:rFonts w:ascii="Times New Roman" w:hAnsi="Times New Roman" w:cs="Times New Roman"/>
          <w:i/>
          <w:iCs/>
          <w:sz w:val="24"/>
          <w:szCs w:val="24"/>
        </w:rPr>
        <w:t>Focal species</w:t>
      </w:r>
      <w:commentRangeEnd w:id="27"/>
      <w:r w:rsidR="001A24BC">
        <w:rPr>
          <w:rStyle w:val="CommentReference"/>
        </w:rPr>
        <w:commentReference w:id="2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2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2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29"/>
      <w:commentRangeStart w:id="30"/>
      <w:r w:rsidR="0029345A" w:rsidRPr="00FD4C9D">
        <w:rPr>
          <w:rFonts w:ascii="Times New Roman" w:hAnsi="Times New Roman" w:cs="Times New Roman"/>
          <w:sz w:val="24"/>
        </w:rPr>
        <w:t>individual stop-level location data were not available</w:t>
      </w:r>
      <w:commentRangeEnd w:id="29"/>
      <w:r w:rsidR="001733BF">
        <w:rPr>
          <w:rStyle w:val="CommentReference"/>
        </w:rPr>
        <w:commentReference w:id="29"/>
      </w:r>
      <w:commentRangeEnd w:id="30"/>
      <w:r w:rsidR="00B85371">
        <w:rPr>
          <w:rStyle w:val="CommentReference"/>
        </w:rPr>
        <w:commentReference w:id="3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31"/>
      <w:commentRangeStart w:id="32"/>
      <w:r w:rsidR="00545DB5" w:rsidRPr="00FD4C9D">
        <w:rPr>
          <w:rFonts w:ascii="Times New Roman" w:hAnsi="Times New Roman" w:cs="Times New Roman"/>
          <w:sz w:val="24"/>
        </w:rPr>
        <w:t>signifying routes that met BBS criteria</w:t>
      </w:r>
      <w:commentRangeEnd w:id="31"/>
      <w:r w:rsidR="001733BF">
        <w:rPr>
          <w:rStyle w:val="CommentReference"/>
        </w:rPr>
        <w:commentReference w:id="31"/>
      </w:r>
      <w:commentRangeEnd w:id="32"/>
      <w:r w:rsidR="00B85371">
        <w:rPr>
          <w:rStyle w:val="CommentReference"/>
        </w:rPr>
        <w:commentReference w:id="3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33"/>
      <w:r w:rsidR="00545DB5" w:rsidRPr="00FD4C9D">
        <w:rPr>
          <w:rFonts w:ascii="Times New Roman" w:hAnsi="Times New Roman" w:cs="Times New Roman"/>
          <w:sz w:val="24"/>
        </w:rPr>
        <w:t>.</w:t>
      </w:r>
      <w:commentRangeEnd w:id="33"/>
      <w:r w:rsidR="00BB22BA">
        <w:rPr>
          <w:rStyle w:val="CommentReference"/>
        </w:rPr>
        <w:commentReference w:id="3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3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34"/>
      <w:r w:rsidR="001733BF">
        <w:rPr>
          <w:rStyle w:val="CommentReference"/>
        </w:rPr>
        <w:commentReference w:id="3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35"/>
      <w:r w:rsidR="00865575" w:rsidRPr="00FD4C9D">
        <w:rPr>
          <w:rFonts w:ascii="Times New Roman" w:hAnsi="Times New Roman" w:cs="Times New Roman"/>
          <w:sz w:val="24"/>
        </w:rPr>
        <w:t>Correlations among the nine environmental covariates ranged from -0.55 to 0.51.</w:t>
      </w:r>
      <w:commentRangeEnd w:id="35"/>
      <w:r w:rsidR="001733BF">
        <w:rPr>
          <w:rStyle w:val="CommentReference"/>
        </w:rPr>
        <w:commentReference w:id="3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3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36"/>
      <w:r w:rsidR="001733BF">
        <w:rPr>
          <w:rStyle w:val="CommentReference"/>
        </w:rPr>
        <w:commentReference w:id="3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37"/>
      <w:r w:rsidRPr="00FD4C9D">
        <w:rPr>
          <w:rFonts w:ascii="Times New Roman" w:hAnsi="Times New Roman" w:cs="Times New Roman"/>
          <w:sz w:val="24"/>
        </w:rPr>
        <w:t>hexagons centered on the first stop of each BBS route</w:t>
      </w:r>
      <w:commentRangeEnd w:id="37"/>
      <w:r w:rsidR="001733BF">
        <w:rPr>
          <w:rStyle w:val="CommentReference"/>
        </w:rPr>
        <w:commentReference w:id="3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38"/>
      <w:r w:rsidR="0049356B" w:rsidRPr="00FD4C9D">
        <w:rPr>
          <w:rFonts w:ascii="Times New Roman" w:hAnsi="Times New Roman" w:cs="Times New Roman"/>
          <w:sz w:val="24"/>
        </w:rPr>
        <w:t xml:space="preserve">approximately 24 km from </w:t>
      </w:r>
      <w:commentRangeEnd w:id="38"/>
      <w:r w:rsidR="00B70202">
        <w:rPr>
          <w:rStyle w:val="CommentReference"/>
        </w:rPr>
        <w:commentReference w:id="3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39"/>
      <w:r w:rsidRPr="00FD4C9D">
        <w:rPr>
          <w:rFonts w:ascii="Times New Roman" w:hAnsi="Times New Roman" w:cs="Times New Roman"/>
          <w:sz w:val="24"/>
        </w:rPr>
        <w:t xml:space="preserve">PRISM Climate Group </w:t>
      </w:r>
      <w:commentRangeEnd w:id="39"/>
      <w:r w:rsidR="00B70202">
        <w:rPr>
          <w:rStyle w:val="CommentReference"/>
        </w:rPr>
        <w:commentReference w:id="3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r w:rsidR="00B70202">
        <w:rPr>
          <w:rFonts w:ascii="Times New Roman" w:hAnsi="Times New Roman" w:cs="Times New Roman"/>
          <w:sz w:val="24"/>
        </w:rPr>
        <w:t xml:space="preserve"> </w:t>
      </w:r>
      <w:commentRangeStart w:id="40"/>
      <w:r w:rsidR="00B70202">
        <w:rPr>
          <w:rFonts w:ascii="Times New Roman" w:hAnsi="Times New Roman" w:cs="Times New Roman"/>
          <w:sz w:val="24"/>
        </w:rPr>
        <w:t>used to estimate current distributions</w:t>
      </w:r>
      <w:r w:rsidRPr="00FD4C9D">
        <w:rPr>
          <w:rFonts w:ascii="Times New Roman" w:hAnsi="Times New Roman" w:cs="Times New Roman"/>
          <w:sz w:val="24"/>
        </w:rPr>
        <w:t xml:space="preserve"> </w:t>
      </w:r>
      <w:commentRangeEnd w:id="40"/>
      <w:r w:rsidR="00B70202">
        <w:rPr>
          <w:rStyle w:val="CommentReference"/>
        </w:rPr>
        <w:commentReference w:id="40"/>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41"/>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41"/>
      <w:r w:rsidR="00B70202">
        <w:rPr>
          <w:rStyle w:val="CommentReference"/>
        </w:rPr>
        <w:commentReference w:id="41"/>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42"/>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42"/>
      <w:r w:rsidR="00B70202">
        <w:rPr>
          <w:rStyle w:val="CommentReference"/>
        </w:rPr>
        <w:commentReference w:id="42"/>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43"/>
      <w:r w:rsidR="00F1717F" w:rsidRPr="00FD4C9D">
        <w:rPr>
          <w:rFonts w:ascii="Times New Roman" w:hAnsi="Times New Roman" w:cs="Times New Roman"/>
          <w:sz w:val="24"/>
        </w:rPr>
        <w:t>two sets of individual negative binomial models</w:t>
      </w:r>
      <w:commentRangeEnd w:id="43"/>
      <w:r w:rsidR="005E3644">
        <w:rPr>
          <w:rStyle w:val="CommentReference"/>
        </w:rPr>
        <w:commentReference w:id="43"/>
      </w:r>
      <w:r w:rsidR="00F1717F" w:rsidRPr="00FD4C9D">
        <w:rPr>
          <w:rFonts w:ascii="Times New Roman" w:hAnsi="Times New Roman" w:cs="Times New Roman"/>
          <w:sz w:val="24"/>
        </w:rPr>
        <w:t xml:space="preserve">, using the </w:t>
      </w:r>
      <w:commentRangeStart w:id="44"/>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44"/>
      <w:r w:rsidR="007C4CF8">
        <w:rPr>
          <w:rStyle w:val="CommentReference"/>
        </w:rPr>
        <w:commentReference w:id="44"/>
      </w:r>
      <w:r w:rsidR="00F1717F" w:rsidRPr="00FD4C9D">
        <w:rPr>
          <w:rFonts w:ascii="Times New Roman" w:hAnsi="Times New Roman" w:cs="Times New Roman"/>
          <w:sz w:val="24"/>
        </w:rPr>
        <w:t xml:space="preserve">ckage in Program R. </w:t>
      </w:r>
      <w:commentRangeStart w:id="45"/>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45"/>
      <w:r w:rsidR="005E3644">
        <w:rPr>
          <w:rStyle w:val="CommentReference"/>
        </w:rPr>
        <w:commentReference w:id="45"/>
      </w:r>
      <w:r w:rsidR="00F1717F" w:rsidRPr="00FD4C9D">
        <w:rPr>
          <w:rFonts w:ascii="Times New Roman" w:hAnsi="Times New Roman" w:cs="Times New Roman"/>
          <w:sz w:val="24"/>
        </w:rPr>
        <w:t xml:space="preserve"> </w:t>
      </w:r>
      <w:commentRangeStart w:id="46"/>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46"/>
      <w:r w:rsidR="005E3644">
        <w:rPr>
          <w:rStyle w:val="CommentReference"/>
        </w:rPr>
        <w:commentReference w:id="46"/>
      </w:r>
      <w:r w:rsidR="00713E08" w:rsidRPr="00FD4C9D">
        <w:rPr>
          <w:rFonts w:ascii="Times New Roman" w:hAnsi="Times New Roman" w:cs="Times New Roman"/>
          <w:sz w:val="24"/>
        </w:rPr>
        <w:t xml:space="preserve">. </w:t>
      </w:r>
      <w:commentRangeStart w:id="47"/>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47"/>
      <w:r w:rsidR="005E3644">
        <w:rPr>
          <w:rStyle w:val="CommentReference"/>
        </w:rPr>
        <w:commentReference w:id="47"/>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48"/>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48"/>
      <w:r w:rsidR="0074180E">
        <w:rPr>
          <w:rStyle w:val="CommentReference"/>
        </w:rPr>
        <w:commentReference w:id="48"/>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49"/>
      <w:commentRangeStart w:id="50"/>
      <w:r w:rsidR="00E35B47" w:rsidRPr="00FD4C9D">
        <w:rPr>
          <w:rFonts w:ascii="Times New Roman" w:hAnsi="Times New Roman" w:cs="Times New Roman"/>
          <w:sz w:val="24"/>
        </w:rPr>
        <w:t xml:space="preserve">three land cover variables were specified as linear. Model fit was assessed by </w:t>
      </w:r>
      <w:commentRangeStart w:id="51"/>
      <w:r w:rsidR="00E35B47" w:rsidRPr="00FD4C9D">
        <w:rPr>
          <w:rFonts w:ascii="Times New Roman" w:hAnsi="Times New Roman" w:cs="Times New Roman"/>
          <w:sz w:val="24"/>
        </w:rPr>
        <w:t>calculating the squared Pearson residual; if the p-value was between 0.05 and 0.95</w:t>
      </w:r>
      <w:commentRangeEnd w:id="51"/>
      <w:r w:rsidR="0074180E">
        <w:rPr>
          <w:rStyle w:val="CommentReference"/>
        </w:rPr>
        <w:commentReference w:id="51"/>
      </w:r>
      <w:r w:rsidR="00E35B47" w:rsidRPr="00FD4C9D">
        <w:rPr>
          <w:rFonts w:ascii="Times New Roman" w:hAnsi="Times New Roman" w:cs="Times New Roman"/>
          <w:sz w:val="24"/>
        </w:rPr>
        <w:t xml:space="preserve">, the model fit was </w:t>
      </w:r>
      <w:commentRangeStart w:id="52"/>
      <w:r w:rsidR="00E35B47" w:rsidRPr="00FD4C9D">
        <w:rPr>
          <w:rFonts w:ascii="Times New Roman" w:hAnsi="Times New Roman" w:cs="Times New Roman"/>
          <w:sz w:val="24"/>
        </w:rPr>
        <w:t>considered good</w:t>
      </w:r>
      <w:commentRangeEnd w:id="49"/>
      <w:r w:rsidR="00D4347D">
        <w:rPr>
          <w:rStyle w:val="CommentReference"/>
        </w:rPr>
        <w:commentReference w:id="49"/>
      </w:r>
      <w:commentRangeEnd w:id="50"/>
      <w:commentRangeEnd w:id="52"/>
      <w:r w:rsidR="009F2BD8">
        <w:rPr>
          <w:rStyle w:val="CommentReference"/>
        </w:rPr>
        <w:commentReference w:id="50"/>
      </w:r>
      <w:r w:rsidR="0074180E">
        <w:rPr>
          <w:rStyle w:val="CommentReference"/>
        </w:rPr>
        <w:commentReference w:id="52"/>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53"/>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53"/>
      <w:r w:rsidR="0087274F">
        <w:rPr>
          <w:rStyle w:val="CommentReference"/>
        </w:rPr>
        <w:commentReference w:id="53"/>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5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54"/>
      <w:r w:rsidR="0087274F">
        <w:rPr>
          <w:rStyle w:val="CommentReference"/>
        </w:rPr>
        <w:commentReference w:id="54"/>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55"/>
      <w:r w:rsidR="00F331B9" w:rsidRPr="00FD4C9D">
        <w:rPr>
          <w:rFonts w:ascii="Times New Roman" w:hAnsi="Times New Roman" w:cs="Times New Roman"/>
          <w:sz w:val="24"/>
        </w:rPr>
        <w:t>spatial mean-cente</w:t>
      </w:r>
      <w:commentRangeEnd w:id="55"/>
      <w:r w:rsidR="0087274F">
        <w:rPr>
          <w:rStyle w:val="CommentReference"/>
        </w:rPr>
        <w:commentReference w:id="55"/>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56"/>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56"/>
      <w:r w:rsidR="009E363A">
        <w:rPr>
          <w:rStyle w:val="CommentReference"/>
        </w:rPr>
        <w:commentReference w:id="56"/>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57"/>
      <w:r w:rsidRPr="00FD4C9D">
        <w:rPr>
          <w:rFonts w:ascii="Times New Roman" w:hAnsi="Times New Roman" w:cs="Times New Roman"/>
          <w:sz w:val="24"/>
          <w:szCs w:val="24"/>
        </w:rPr>
        <w:t xml:space="preserve">.211 to 0.839 </w:t>
      </w:r>
      <w:commentRangeEnd w:id="57"/>
      <w:r w:rsidR="004E1486">
        <w:rPr>
          <w:rStyle w:val="CommentReference"/>
        </w:rPr>
        <w:commentReference w:id="57"/>
      </w:r>
      <w:r w:rsidRPr="00FD4C9D">
        <w:rPr>
          <w:rFonts w:ascii="Times New Roman" w:hAnsi="Times New Roman" w:cs="Times New Roman"/>
          <w:sz w:val="24"/>
          <w:szCs w:val="24"/>
        </w:rPr>
        <w:t xml:space="preserve">and the number of </w:t>
      </w:r>
      <w:commentRangeStart w:id="58"/>
      <w:r w:rsidRPr="00FD4C9D">
        <w:rPr>
          <w:rFonts w:ascii="Times New Roman" w:hAnsi="Times New Roman" w:cs="Times New Roman"/>
          <w:sz w:val="24"/>
          <w:szCs w:val="24"/>
        </w:rPr>
        <w:t xml:space="preserve">iterations in the posterior distribution </w:t>
      </w:r>
      <w:commentRangeEnd w:id="58"/>
      <w:r w:rsidR="004E1486">
        <w:rPr>
          <w:rStyle w:val="CommentReference"/>
        </w:rPr>
        <w:commentReference w:id="58"/>
      </w:r>
      <w:r w:rsidRPr="00FD4C9D">
        <w:rPr>
          <w:rFonts w:ascii="Times New Roman" w:hAnsi="Times New Roman" w:cs="Times New Roman"/>
          <w:sz w:val="24"/>
          <w:szCs w:val="24"/>
        </w:rPr>
        <w:t xml:space="preserve">ranging from </w:t>
      </w:r>
      <w:bookmarkStart w:id="59" w:name="_Hlk112248702"/>
      <w:r w:rsidRPr="00FD4C9D">
        <w:rPr>
          <w:rFonts w:ascii="Times New Roman" w:hAnsi="Times New Roman" w:cs="Times New Roman"/>
          <w:sz w:val="24"/>
          <w:szCs w:val="24"/>
        </w:rPr>
        <w:t xml:space="preserve">3,000 to 21,000 </w:t>
      </w:r>
      <w:bookmarkEnd w:id="59"/>
      <w:r w:rsidRPr="00FD4C9D">
        <w:rPr>
          <w:rFonts w:ascii="Times New Roman" w:hAnsi="Times New Roman" w:cs="Times New Roman"/>
          <w:sz w:val="24"/>
          <w:szCs w:val="24"/>
        </w:rPr>
        <w:t>(Tables 3–5).</w:t>
      </w:r>
      <w:r w:rsidR="002A01C7" w:rsidRPr="00FD4C9D">
        <w:rPr>
          <w:rFonts w:ascii="Times New Roman" w:hAnsi="Times New Roman" w:cs="Times New Roman"/>
          <w:sz w:val="24"/>
          <w:szCs w:val="24"/>
        </w:rPr>
        <w:t xml:space="preserve"> </w:t>
      </w:r>
      <w:commentRangeStart w:id="60"/>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60"/>
      <w:r w:rsidR="004E1486">
        <w:rPr>
          <w:rStyle w:val="CommentReference"/>
        </w:rPr>
        <w:commentReference w:id="60"/>
      </w:r>
      <w:commentRangeStart w:id="61"/>
      <w:commentRangeStart w:id="62"/>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61"/>
      <w:r w:rsidR="00D84D04">
        <w:rPr>
          <w:rStyle w:val="CommentReference"/>
        </w:rPr>
        <w:commentReference w:id="61"/>
      </w:r>
      <w:commentRangeEnd w:id="62"/>
      <w:r w:rsidR="009F2BD8">
        <w:rPr>
          <w:rStyle w:val="CommentReference"/>
        </w:rPr>
        <w:commentReference w:id="62"/>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63"/>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63"/>
      <w:r w:rsidR="00D84D04">
        <w:rPr>
          <w:rStyle w:val="CommentReference"/>
        </w:rPr>
        <w:commentReference w:id="63"/>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64"/>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65"/>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65"/>
      <w:r w:rsidR="00D84D04">
        <w:rPr>
          <w:rStyle w:val="CommentReference"/>
        </w:rPr>
        <w:commentReference w:id="65"/>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64"/>
      <w:r w:rsidR="00D84D04">
        <w:rPr>
          <w:rStyle w:val="CommentReference"/>
        </w:rPr>
        <w:commentReference w:id="64"/>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66"/>
      <w:r w:rsidRPr="00FD4C9D">
        <w:rPr>
          <w:rFonts w:ascii="Times New Roman" w:hAnsi="Times New Roman" w:cs="Times New Roman"/>
          <w:i/>
          <w:iCs/>
          <w:sz w:val="24"/>
          <w:szCs w:val="24"/>
        </w:rPr>
        <w:t>Relative influence of climate vs. land cover variables</w:t>
      </w:r>
      <w:commentRangeEnd w:id="66"/>
      <w:r w:rsidR="00AB52A0">
        <w:rPr>
          <w:rStyle w:val="CommentReference"/>
        </w:rPr>
        <w:commentReference w:id="66"/>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67"/>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67"/>
      <w:r w:rsidR="00AB52A0">
        <w:rPr>
          <w:rStyle w:val="CommentReference"/>
        </w:rPr>
        <w:commentReference w:id="67"/>
      </w:r>
      <w:r w:rsidR="00DE48B5" w:rsidRPr="00FD4C9D">
        <w:rPr>
          <w:rFonts w:ascii="Times New Roman" w:hAnsi="Times New Roman" w:cs="Times New Roman"/>
          <w:sz w:val="24"/>
        </w:rPr>
        <w:t>.</w:t>
      </w:r>
    </w:p>
    <w:p w14:paraId="504EC0E7" w14:textId="7D9CC4B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r w:rsidR="002D245D">
        <w:rPr>
          <w:rFonts w:ascii="Times New Roman" w:hAnsi="Times New Roman" w:cs="Times New Roman"/>
          <w:sz w:val="24"/>
        </w:rPr>
        <w:t>ed</w:t>
      </w:r>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r w:rsidR="00AB52A0">
        <w:rPr>
          <w:rFonts w:ascii="Times New Roman" w:hAnsi="Times New Roman" w:cs="Times New Roman"/>
          <w:sz w:val="24"/>
        </w:rPr>
        <w:t>except</w:t>
      </w:r>
      <w:r w:rsidR="00AB52A0" w:rsidRPr="00FD4C9D">
        <w:rPr>
          <w:rFonts w:ascii="Times New Roman" w:hAnsi="Times New Roman" w:cs="Times New Roman"/>
          <w:sz w:val="24"/>
        </w:rPr>
        <w:t xml:space="preserve"> </w:t>
      </w:r>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w:t>
      </w:r>
      <w:r w:rsidRPr="00FD4C9D">
        <w:rPr>
          <w:rFonts w:ascii="Times New Roman" w:hAnsi="Times New Roman" w:cs="Times New Roman"/>
          <w:sz w:val="24"/>
        </w:rPr>
        <w:lastRenderedPageBreak/>
        <w:t xml:space="preserve">the proportion of deciduous and mixed forest. </w:t>
      </w:r>
      <w:commentRangeStart w:id="68"/>
      <w:r w:rsidRPr="00FD4C9D">
        <w:rPr>
          <w:rFonts w:ascii="Times New Roman" w:hAnsi="Times New Roman" w:cs="Times New Roman"/>
          <w:sz w:val="24"/>
        </w:rPr>
        <w:t>Both climate and land cover variables resulted in the highest average changes in expected counts for climate generalist species</w:t>
      </w:r>
      <w:commentRangeEnd w:id="68"/>
      <w:r w:rsidR="00AB52A0">
        <w:rPr>
          <w:rStyle w:val="CommentReference"/>
        </w:rPr>
        <w:commentReference w:id="68"/>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69"/>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69"/>
      <w:r w:rsidR="00451DA4">
        <w:rPr>
          <w:rStyle w:val="CommentReference"/>
        </w:rPr>
        <w:commentReference w:id="69"/>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70"/>
      <w:r w:rsidRPr="00FD4C9D">
        <w:rPr>
          <w:rFonts w:ascii="Times New Roman" w:hAnsi="Times New Roman" w:cs="Times New Roman"/>
          <w:i/>
          <w:iCs/>
          <w:sz w:val="24"/>
          <w:szCs w:val="24"/>
        </w:rPr>
        <w:t>Projected future (2100) distributions</w:t>
      </w:r>
      <w:commentRangeEnd w:id="70"/>
      <w:r w:rsidR="00451DA4">
        <w:rPr>
          <w:rStyle w:val="CommentReference"/>
        </w:rPr>
        <w:commentReference w:id="70"/>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1"/>
      <w:r w:rsidRPr="00FD4C9D">
        <w:rPr>
          <w:rFonts w:ascii="Times New Roman" w:hAnsi="Times New Roman" w:cs="Times New Roman"/>
          <w:sz w:val="24"/>
          <w:szCs w:val="24"/>
        </w:rPr>
        <w:t xml:space="preserve">The six future climate </w:t>
      </w:r>
      <w:commentRangeEnd w:id="71"/>
      <w:r w:rsidR="00451DA4">
        <w:rPr>
          <w:rStyle w:val="CommentReference"/>
        </w:rPr>
        <w:commentReference w:id="71"/>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16E8325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projections, there was an average </w:t>
      </w:r>
      <w:commentRangeStart w:id="72"/>
      <w:r w:rsidR="002516C7" w:rsidRPr="00FD4C9D">
        <w:rPr>
          <w:rFonts w:ascii="Times New Roman" w:hAnsi="Times New Roman" w:cs="Times New Roman"/>
          <w:sz w:val="24"/>
          <w:szCs w:val="24"/>
        </w:rPr>
        <w:t xml:space="preserve">change of only -2.2% </w:t>
      </w:r>
      <w:commentRangeEnd w:id="72"/>
      <w:r w:rsidR="00451DA4">
        <w:rPr>
          <w:rStyle w:val="CommentReference"/>
        </w:rPr>
        <w:commentReference w:id="72"/>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73"/>
      <w:commentRangeStart w:id="74"/>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73"/>
      <w:r w:rsidR="00451DA4">
        <w:rPr>
          <w:rStyle w:val="CommentReference"/>
        </w:rPr>
        <w:commentReference w:id="73"/>
      </w:r>
      <w:commentRangeEnd w:id="74"/>
      <w:r w:rsidR="00DB071C">
        <w:rPr>
          <w:rStyle w:val="CommentReference"/>
        </w:rPr>
        <w:commentReference w:id="74"/>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5"/>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76"/>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76"/>
      <w:r w:rsidR="004320BE">
        <w:rPr>
          <w:rStyle w:val="CommentReference"/>
        </w:rPr>
        <w:commentReference w:id="76"/>
      </w:r>
      <w:r w:rsidR="009B5099" w:rsidRPr="00FD4C9D">
        <w:rPr>
          <w:rFonts w:ascii="Times New Roman" w:hAnsi="Times New Roman" w:cs="Times New Roman"/>
          <w:sz w:val="24"/>
          <w:szCs w:val="24"/>
        </w:rPr>
        <w:t>.</w:t>
      </w:r>
      <w:commentRangeEnd w:id="75"/>
      <w:r w:rsidR="00A95EB4">
        <w:rPr>
          <w:rStyle w:val="CommentReference"/>
        </w:rPr>
        <w:commentReference w:id="75"/>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77"/>
      <w:r w:rsidRPr="00FD4C9D">
        <w:rPr>
          <w:rFonts w:ascii="Times New Roman" w:hAnsi="Times New Roman" w:cs="Times New Roman"/>
          <w:b/>
          <w:bCs/>
          <w:caps/>
          <w:sz w:val="24"/>
          <w:szCs w:val="24"/>
        </w:rPr>
        <w:t>Discussion and conclusions</w:t>
      </w:r>
      <w:commentRangeEnd w:id="77"/>
      <w:r w:rsidR="009358F3">
        <w:rPr>
          <w:rStyle w:val="CommentReference"/>
        </w:rPr>
        <w:commentReference w:id="77"/>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78"/>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78"/>
      <w:r w:rsidR="00F562DE">
        <w:rPr>
          <w:rStyle w:val="CommentReference"/>
        </w:rPr>
        <w:commentReference w:id="78"/>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79"/>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79"/>
      <w:r w:rsidR="00572F29">
        <w:rPr>
          <w:rStyle w:val="CommentReference"/>
        </w:rPr>
        <w:commentReference w:id="79"/>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80"/>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80"/>
      <w:r w:rsidR="00F562DE">
        <w:rPr>
          <w:rStyle w:val="CommentReference"/>
        </w:rPr>
        <w:commentReference w:id="80"/>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81"/>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81"/>
      <w:r w:rsidR="007A6619">
        <w:rPr>
          <w:rStyle w:val="CommentReference"/>
        </w:rPr>
        <w:commentReference w:id="81"/>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82"/>
      <w:commentRangeStart w:id="83"/>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82"/>
      <w:r w:rsidR="007A6619">
        <w:rPr>
          <w:rStyle w:val="CommentReference"/>
        </w:rPr>
        <w:commentReference w:id="82"/>
      </w:r>
      <w:commentRangeEnd w:id="83"/>
      <w:r w:rsidR="003F2DDD">
        <w:rPr>
          <w:rStyle w:val="CommentReference"/>
        </w:rPr>
        <w:commentReference w:id="83"/>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84"/>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84"/>
      <w:r w:rsidR="007A6619">
        <w:rPr>
          <w:rStyle w:val="CommentReference"/>
        </w:rPr>
        <w:commentReference w:id="84"/>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85"/>
      <w:commentRangeStart w:id="86"/>
      <w:proofErr w:type="gramStart"/>
      <w:r w:rsidRPr="00FD4C9D">
        <w:rPr>
          <w:rFonts w:ascii="Times New Roman" w:hAnsi="Times New Roman" w:cs="Times New Roman"/>
          <w:sz w:val="24"/>
          <w:szCs w:val="24"/>
        </w:rPr>
        <w:t>However</w:t>
      </w:r>
      <w:commentRangeEnd w:id="85"/>
      <w:proofErr w:type="gramEnd"/>
      <w:r w:rsidR="003F2DDD">
        <w:rPr>
          <w:rStyle w:val="CommentReference"/>
        </w:rPr>
        <w:commentReference w:id="85"/>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87"/>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87"/>
      <w:r w:rsidR="0008395A">
        <w:rPr>
          <w:rStyle w:val="CommentReference"/>
        </w:rPr>
        <w:commentReference w:id="87"/>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88"/>
      <w:commentRangeStart w:id="89"/>
      <w:r w:rsidR="00124164" w:rsidRPr="00FD4C9D">
        <w:rPr>
          <w:rFonts w:ascii="Times New Roman" w:hAnsi="Times New Roman" w:cs="Times New Roman"/>
          <w:sz w:val="24"/>
        </w:rPr>
        <w:t>historical predictor-response relationships remain constant through time;</w:t>
      </w:r>
      <w:commentRangeEnd w:id="88"/>
      <w:r w:rsidR="0097572C">
        <w:rPr>
          <w:rStyle w:val="CommentReference"/>
        </w:rPr>
        <w:commentReference w:id="88"/>
      </w:r>
      <w:r w:rsidR="00124164" w:rsidRPr="00FD4C9D">
        <w:rPr>
          <w:rFonts w:ascii="Times New Roman" w:hAnsi="Times New Roman" w:cs="Times New Roman"/>
          <w:sz w:val="24"/>
        </w:rPr>
        <w:t xml:space="preserve"> </w:t>
      </w:r>
      <w:commentRangeEnd w:id="89"/>
      <w:r w:rsidR="0008395A">
        <w:rPr>
          <w:rStyle w:val="CommentReference"/>
        </w:rPr>
        <w:commentReference w:id="89"/>
      </w:r>
      <w:r w:rsidR="00124164" w:rsidRPr="00FD4C9D">
        <w:rPr>
          <w:rFonts w:ascii="Times New Roman" w:hAnsi="Times New Roman" w:cs="Times New Roman"/>
          <w:sz w:val="24"/>
        </w:rPr>
        <w:t xml:space="preserve">(2) </w:t>
      </w:r>
      <w:commentRangeStart w:id="90"/>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90"/>
      <w:r w:rsidR="009358F3">
        <w:rPr>
          <w:rStyle w:val="CommentReference"/>
        </w:rPr>
        <w:commentReference w:id="90"/>
      </w:r>
      <w:r w:rsidR="00124164" w:rsidRPr="00FD4C9D">
        <w:rPr>
          <w:rFonts w:ascii="Times New Roman" w:hAnsi="Times New Roman" w:cs="Times New Roman"/>
          <w:sz w:val="24"/>
        </w:rPr>
        <w:t xml:space="preserve">. </w:t>
      </w:r>
      <w:commentRangeStart w:id="91"/>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91"/>
      <w:r w:rsidR="009358F3">
        <w:rPr>
          <w:rStyle w:val="CommentReference"/>
        </w:rPr>
        <w:commentReference w:id="91"/>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92"/>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92"/>
      <w:r w:rsidR="001C567D">
        <w:rPr>
          <w:rStyle w:val="CommentReference"/>
        </w:rPr>
        <w:commentReference w:id="92"/>
      </w:r>
      <w:r w:rsidR="00124164" w:rsidRPr="00FD4C9D">
        <w:rPr>
          <w:rFonts w:ascii="Times New Roman" w:hAnsi="Times New Roman" w:cs="Times New Roman"/>
          <w:sz w:val="24"/>
        </w:rPr>
        <w:t>.</w:t>
      </w:r>
      <w:commentRangeEnd w:id="86"/>
      <w:r w:rsidR="0008395A">
        <w:rPr>
          <w:rStyle w:val="CommentReference"/>
        </w:rPr>
        <w:commentReference w:id="86"/>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93"/>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93"/>
      <w:r w:rsidR="00575D97">
        <w:rPr>
          <w:rStyle w:val="CommentReference"/>
        </w:rPr>
        <w:commentReference w:id="93"/>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94"/>
      <w:r w:rsidR="00386032" w:rsidRPr="00FD4C9D">
        <w:rPr>
          <w:rFonts w:ascii="Times New Roman" w:hAnsi="Times New Roman" w:cs="Times New Roman"/>
          <w:sz w:val="24"/>
        </w:rPr>
        <w:t xml:space="preserve">Therefore, it would be beneficial to construct </w:t>
      </w:r>
      <w:commentRangeStart w:id="95"/>
      <w:r w:rsidR="00386032" w:rsidRPr="00FD4C9D">
        <w:rPr>
          <w:rFonts w:ascii="Times New Roman" w:hAnsi="Times New Roman" w:cs="Times New Roman"/>
          <w:sz w:val="24"/>
        </w:rPr>
        <w:t xml:space="preserve">more complex </w:t>
      </w:r>
      <w:commentRangeEnd w:id="95"/>
      <w:r w:rsidR="0097572C">
        <w:rPr>
          <w:rStyle w:val="CommentReference"/>
        </w:rPr>
        <w:commentReference w:id="95"/>
      </w:r>
      <w:r w:rsidR="00386032" w:rsidRPr="00FD4C9D">
        <w:rPr>
          <w:rFonts w:ascii="Times New Roman" w:hAnsi="Times New Roman" w:cs="Times New Roman"/>
          <w:sz w:val="24"/>
        </w:rPr>
        <w:t xml:space="preserve">models that </w:t>
      </w:r>
      <w:commentRangeEnd w:id="94"/>
      <w:r w:rsidR="00946E85">
        <w:rPr>
          <w:rStyle w:val="CommentReference"/>
        </w:rPr>
        <w:commentReference w:id="94"/>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96"/>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96"/>
      <w:r w:rsidR="0031516F">
        <w:rPr>
          <w:rStyle w:val="CommentReference"/>
        </w:rPr>
        <w:commentReference w:id="96"/>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6C0E9C">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C0E9C">
        <w:rPr>
          <w:rFonts w:ascii="Times New Roman" w:hAnsi="Times New Roman" w:cs="Times New Roman"/>
          <w:sz w:val="24"/>
          <w:szCs w:val="24"/>
        </w:rPr>
        <w:t xml:space="preserve">La </w:t>
      </w:r>
      <w:proofErr w:type="spellStart"/>
      <w:r w:rsidRPr="006C0E9C">
        <w:rPr>
          <w:rFonts w:ascii="Times New Roman" w:hAnsi="Times New Roman" w:cs="Times New Roman"/>
          <w:sz w:val="24"/>
          <w:szCs w:val="24"/>
        </w:rPr>
        <w:t>Sorte</w:t>
      </w:r>
      <w:proofErr w:type="spellEnd"/>
      <w:r w:rsidRPr="006C0E9C">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97"/>
      <w:r w:rsidRPr="00FD4C9D">
        <w:rPr>
          <w:rFonts w:ascii="Times New Roman" w:hAnsi="Times New Roman" w:cs="Times New Roman"/>
          <w:sz w:val="24"/>
          <w:szCs w:val="24"/>
        </w:rPr>
        <w:t xml:space="preserve">Table 1. List of the 15 focal forest songbird species </w:t>
      </w:r>
      <w:r w:rsidR="00B85371">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The regional range refers </w:t>
      </w:r>
      <w:commentRangeEnd w:id="97"/>
      <w:r w:rsidR="00572F29">
        <w:rPr>
          <w:rStyle w:val="CommentReference"/>
        </w:rPr>
        <w:commentReference w:id="97"/>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98"/>
            <w:r w:rsidRPr="00FD4C9D">
              <w:rPr>
                <w:rFonts w:ascii="Times New Roman" w:hAnsi="Times New Roman" w:cs="Times New Roman"/>
                <w:b/>
                <w:bCs/>
                <w:sz w:val="24"/>
                <w:szCs w:val="24"/>
              </w:rPr>
              <w:t>Regional Range</w:t>
            </w:r>
            <w:commentRangeEnd w:id="98"/>
            <w:r w:rsidR="00B85371">
              <w:rPr>
                <w:rStyle w:val="CommentReference"/>
              </w:rPr>
              <w:commentReference w:id="98"/>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99"/>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99"/>
      <w:r w:rsidR="0031516F">
        <w:rPr>
          <w:rStyle w:val="CommentReference"/>
        </w:rPr>
        <w:commentReference w:id="99"/>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00"/>
            <w:r w:rsidRPr="00FD4C9D">
              <w:rPr>
                <w:rFonts w:ascii="Times New Roman" w:hAnsi="Times New Roman" w:cs="Times New Roman"/>
                <w:b/>
                <w:bCs/>
                <w:sz w:val="24"/>
              </w:rPr>
              <w:t>eriod</w:t>
            </w:r>
            <w:commentRangeEnd w:id="100"/>
            <w:r w:rsidR="00170F09">
              <w:rPr>
                <w:rStyle w:val="CommentReference"/>
              </w:rPr>
              <w:commentReference w:id="100"/>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01" w:name="_Hlk82986315"/>
      <w:commentRangeStart w:id="102"/>
      <w:commentRangeStart w:id="103"/>
      <w:commentRangeStart w:id="104"/>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02"/>
      <w:r w:rsidR="00B55866">
        <w:rPr>
          <w:rStyle w:val="CommentReference"/>
        </w:rPr>
        <w:commentReference w:id="102"/>
      </w:r>
      <w:commentRangeEnd w:id="103"/>
      <w:r w:rsidR="00170F09">
        <w:rPr>
          <w:rStyle w:val="CommentReference"/>
        </w:rPr>
        <w:commentReference w:id="103"/>
      </w:r>
      <w:commentRangeEnd w:id="104"/>
      <w:r w:rsidR="0097572C">
        <w:rPr>
          <w:rStyle w:val="CommentReference"/>
        </w:rPr>
        <w:commentReference w:id="104"/>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0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05"/>
      <w:commentRangeStart w:id="106"/>
      <w:r w:rsidRPr="00FD4C9D">
        <w:rPr>
          <w:rFonts w:ascii="Times New Roman" w:hAnsi="Times New Roman" w:cs="Times New Roman"/>
          <w:sz w:val="24"/>
          <w:szCs w:val="24"/>
        </w:rPr>
        <w:t>degree, where 0 is directly east and 90 is directly north</w:t>
      </w:r>
      <w:commentRangeEnd w:id="105"/>
      <w:r w:rsidR="00B55866">
        <w:rPr>
          <w:rStyle w:val="CommentReference"/>
        </w:rPr>
        <w:commentReference w:id="105"/>
      </w:r>
      <w:commentRangeEnd w:id="106"/>
      <w:r w:rsidR="009F2BD8">
        <w:rPr>
          <w:rStyle w:val="CommentReference"/>
        </w:rPr>
        <w:commentReference w:id="106"/>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07" w:author="Petra Wood" w:date="2021-10-16T16:09:00Z"/>
          <w:rFonts w:ascii="Times New Roman" w:hAnsi="Times New Roman" w:cs="Times New Roman"/>
          <w:b/>
          <w:bCs/>
          <w:caps/>
          <w:sz w:val="24"/>
          <w:szCs w:val="24"/>
        </w:rPr>
      </w:pPr>
      <w:ins w:id="108"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09"/>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9"/>
      <w:r w:rsidR="00011D15">
        <w:rPr>
          <w:rStyle w:val="CommentReference"/>
        </w:rPr>
        <w:commentReference w:id="109"/>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10"/>
      <w:r w:rsidRPr="00FD4C9D">
        <w:rPr>
          <w:rFonts w:ascii="Times New Roman" w:hAnsi="Times New Roman" w:cs="Times New Roman"/>
          <w:sz w:val="24"/>
          <w:szCs w:val="24"/>
        </w:rPr>
        <w:t xml:space="preserve">Figure </w:t>
      </w:r>
      <w:commentRangeEnd w:id="110"/>
      <w:r w:rsidR="0006291E">
        <w:rPr>
          <w:rStyle w:val="CommentReference"/>
        </w:rPr>
        <w:commentReference w:id="110"/>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11"/>
      <w:commentRangeStart w:id="112"/>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11"/>
      <w:r w:rsidR="00011D15">
        <w:rPr>
          <w:rStyle w:val="CommentReference"/>
        </w:rPr>
        <w:commentReference w:id="111"/>
      </w:r>
      <w:commentRangeEnd w:id="112"/>
      <w:r w:rsidR="0006291E">
        <w:rPr>
          <w:rStyle w:val="CommentReference"/>
        </w:rPr>
        <w:commentReference w:id="112"/>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13"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14"/>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14"/>
      <w:r w:rsidR="00011D15">
        <w:rPr>
          <w:rStyle w:val="CommentReference"/>
        </w:rPr>
        <w:commentReference w:id="114"/>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13"/>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15"/>
      <w:commentRangeStart w:id="116"/>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5"/>
      <w:r w:rsidR="008155BA">
        <w:rPr>
          <w:rStyle w:val="CommentReference"/>
        </w:rPr>
        <w:commentReference w:id="115"/>
      </w:r>
      <w:commentRangeEnd w:id="116"/>
      <w:r w:rsidR="0006291E">
        <w:rPr>
          <w:rStyle w:val="CommentReference"/>
        </w:rPr>
        <w:commentReference w:id="116"/>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2"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3"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4"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10"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11"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12"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13"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14"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15"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16"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17"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2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24" w:author="Christopher Rota" w:date="2021-10-15T09:47:00Z" w:initials="CR">
    <w:p w14:paraId="4D0C0C45" w14:textId="7473E50F" w:rsidR="00BB22BA" w:rsidRDefault="00BB22BA">
      <w:pPr>
        <w:pStyle w:val="CommentText"/>
      </w:pPr>
      <w:r>
        <w:rPr>
          <w:rStyle w:val="CommentReference"/>
        </w:rPr>
        <w:annotationRef/>
      </w:r>
      <w:r>
        <w:t>Cite?</w:t>
      </w:r>
    </w:p>
  </w:comment>
  <w:comment w:id="2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2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2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2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3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3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3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3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3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3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3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3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3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3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40"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41"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42"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43"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44"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45"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46"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47"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48"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51"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49"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50"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52"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53"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54"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55"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56" w:author="Christopher Rota" w:date="2021-10-15T11:23:00Z" w:initials="CR">
    <w:p w14:paraId="0588F2B4" w14:textId="1FDA98BD" w:rsidR="00BB22BA" w:rsidRDefault="00BB22BA">
      <w:pPr>
        <w:pStyle w:val="CommentText"/>
      </w:pPr>
      <w:r>
        <w:rPr>
          <w:rStyle w:val="CommentReference"/>
        </w:rPr>
        <w:annotationRef/>
      </w:r>
      <w:r>
        <w:t>Good.</w:t>
      </w:r>
    </w:p>
  </w:comment>
  <w:comment w:id="57"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58"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60"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61"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62"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63"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65"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64"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66"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67"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68"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69"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70"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71"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72"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73"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74" w:author="hlclipp@mix.wvu.edu" w:date="2022-08-24T23:41:00Z" w:initials="h">
    <w:p w14:paraId="0BD07E68" w14:textId="77777777" w:rsidR="00DB071C" w:rsidRDefault="00DB071C" w:rsidP="00676065">
      <w:pPr>
        <w:pStyle w:val="CommentText"/>
      </w:pPr>
      <w:r>
        <w:rPr>
          <w:rStyle w:val="CommentReference"/>
        </w:rPr>
        <w:annotationRef/>
      </w:r>
      <w:r>
        <w:t>Add to Discussion; what factors were driving the species that declined vs. increased?</w:t>
      </w:r>
    </w:p>
  </w:comment>
  <w:comment w:id="76" w:author="Christopher Rota" w:date="2021-10-15T11:58:00Z" w:initials="CR">
    <w:p w14:paraId="4491F159" w14:textId="6D943D3C"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75"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77"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78"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79"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80"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81"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82"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83"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84"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85"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87"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88"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89"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90"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91"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92"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86"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93"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95"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94"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96"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97"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98"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99"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00"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02"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03" w:author="Petra Wood" w:date="2021-10-16T16:23:00Z" w:initials="PW">
    <w:p w14:paraId="2E270375" w14:textId="47FDC3D5" w:rsidR="00BB22BA" w:rsidRDefault="00BB22BA">
      <w:pPr>
        <w:pStyle w:val="CommentText"/>
      </w:pPr>
      <w:r>
        <w:rPr>
          <w:rStyle w:val="CommentReference"/>
        </w:rPr>
        <w:annotationRef/>
      </w:r>
      <w:r>
        <w:t>agree</w:t>
      </w:r>
    </w:p>
  </w:comment>
  <w:comment w:id="104"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05"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06"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09"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10"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11"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12"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14"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15"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16"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0"/>
  <w15:commentEx w15:paraId="460BBCEF" w15:done="0"/>
  <w15:commentEx w15:paraId="68841955" w15:done="0"/>
  <w15:commentEx w15:paraId="0F479716" w15:done="0"/>
  <w15:commentEx w15:paraId="2CCB8893"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1"/>
  <w15:commentEx w15:paraId="170BA588" w15:done="1"/>
  <w15:commentEx w15:paraId="638A4842" w15:done="1"/>
  <w15:commentEx w15:paraId="45DE1FB7" w15:done="1"/>
  <w15:commentEx w15:paraId="270A861C" w15:done="1"/>
  <w15:commentEx w15:paraId="1FF586F4" w15:done="1"/>
  <w15:commentEx w15:paraId="7579483E" w15:done="1"/>
  <w15:commentEx w15:paraId="77920CE6" w15:done="1"/>
  <w15:commentEx w15:paraId="15F9B0F3" w15:done="1"/>
  <w15:commentEx w15:paraId="10AF0AC4" w15:done="1"/>
  <w15:commentEx w15:paraId="0B190DF0" w15:done="1"/>
  <w15:commentEx w15:paraId="4798DCF5" w15:done="1"/>
  <w15:commentEx w15:paraId="5A3F87D9" w15:done="1"/>
  <w15:commentEx w15:paraId="6C0D2C69" w15:done="1"/>
  <w15:commentEx w15:paraId="55827543" w15:done="1"/>
  <w15:commentEx w15:paraId="3927F9B2" w15:done="1"/>
  <w15:commentEx w15:paraId="00E8613A" w15:done="1"/>
  <w15:commentEx w15:paraId="74572B4C" w15:paraIdParent="00E8613A" w15:done="1"/>
  <w15:commentEx w15:paraId="1514C7C3" w15:done="1"/>
  <w15:commentEx w15:paraId="34DA2E46" w15:done="1"/>
  <w15:commentEx w15:paraId="612581EF" w15:done="1"/>
  <w15:commentEx w15:paraId="13729505" w15:done="1"/>
  <w15:commentEx w15:paraId="0588F2B4" w15:done="1"/>
  <w15:commentEx w15:paraId="1A576BD8" w15:done="1"/>
  <w15:commentEx w15:paraId="035BFD5C" w15:done="1"/>
  <w15:commentEx w15:paraId="44E09E2B" w15:done="1"/>
  <w15:commentEx w15:paraId="6B155208" w15:done="1"/>
  <w15:commentEx w15:paraId="784A2A0A" w15:paraIdParent="6B155208" w15:done="1"/>
  <w15:commentEx w15:paraId="2157B2EC" w15:done="1"/>
  <w15:commentEx w15:paraId="5CE6E0E6" w15:done="1"/>
  <w15:commentEx w15:paraId="56731D33" w15:done="1"/>
  <w15:commentEx w15:paraId="577B569B" w15:done="1"/>
  <w15:commentEx w15:paraId="4CA91CC3" w15:done="1"/>
  <w15:commentEx w15:paraId="701A269B" w15:done="1"/>
  <w15:commentEx w15:paraId="17EE3816" w15:done="1"/>
  <w15:commentEx w15:paraId="4214BDD4" w15:done="1"/>
  <w15:commentEx w15:paraId="6AEE7F45" w15:done="1"/>
  <w15:commentEx w15:paraId="595CB1A6" w15:done="1"/>
  <w15:commentEx w15:paraId="4D2604E0" w15:done="0"/>
  <w15:commentEx w15:paraId="0BD07E68" w15:paraIdParent="4D2604E0" w15:done="0"/>
  <w15:commentEx w15:paraId="4491F159" w15:done="0"/>
  <w15:commentEx w15:paraId="701AD560" w15:done="1"/>
  <w15:commentEx w15:paraId="2B76652E" w15:done="0"/>
  <w15:commentEx w15:paraId="2FEF0B0D" w15:done="0"/>
  <w15:commentEx w15:paraId="03CE1D0B" w15:done="0"/>
  <w15:commentEx w15:paraId="36B8C855" w15:done="0"/>
  <w15:commentEx w15:paraId="524F1055" w15:done="0"/>
  <w15:commentEx w15:paraId="10CEF781" w15:done="0"/>
  <w15:commentEx w15:paraId="201E248B" w15:paraIdParent="10CEF781" w15:done="0"/>
  <w15:commentEx w15:paraId="0AFF09A3" w15:done="0"/>
  <w15:commentEx w15:paraId="14306F85" w15:done="0"/>
  <w15:commentEx w15:paraId="416BBD0C" w15:done="0"/>
  <w15:commentEx w15:paraId="372C8C4B" w15:done="0"/>
  <w15:commentEx w15:paraId="0F98F76B" w15:done="0"/>
  <w15:commentEx w15:paraId="0ED78F5B" w15:done="0"/>
  <w15:commentEx w15:paraId="0B401DE7" w15:done="0"/>
  <w15:commentEx w15:paraId="3E0AF8BC" w15:done="0"/>
  <w15:commentEx w15:paraId="74F72F51" w15:done="0"/>
  <w15:commentEx w15:paraId="373F6FF2" w15:done="0"/>
  <w15:commentEx w15:paraId="0DD6BCF2" w15:done="0"/>
  <w15:commentEx w15:paraId="3BB2A3CA" w15:done="0"/>
  <w15:commentEx w15:paraId="4EC35F7E" w15:done="0"/>
  <w15:commentEx w15:paraId="38178703" w15:done="1"/>
  <w15:commentEx w15:paraId="0C48871A" w15:done="1"/>
  <w15:commentEx w15:paraId="2CAA2B2A" w15:done="1"/>
  <w15:commentEx w15:paraId="7F29A606" w15:done="1"/>
  <w15:commentEx w15:paraId="00090E85" w15:done="1"/>
  <w15:commentEx w15:paraId="2E270375" w15:paraIdParent="00090E85" w15:done="1"/>
  <w15:commentEx w15:paraId="769F1786" w15:paraIdParent="00090E85" w15:done="1"/>
  <w15:commentEx w15:paraId="773D679C" w15:done="1"/>
  <w15:commentEx w15:paraId="593728CF" w15:paraIdParent="773D679C" w15:done="1"/>
  <w15:commentEx w15:paraId="657D0749" w15:done="1"/>
  <w15:commentEx w15:paraId="0DC442A9" w15:done="1"/>
  <w15:commentEx w15:paraId="276B38B8" w15:done="1"/>
  <w15:commentEx w15:paraId="196DB859" w15:paraIdParent="276B38B8" w15:done="1"/>
  <w15:commentEx w15:paraId="75ED5CD1" w15:done="1"/>
  <w15:commentEx w15:paraId="1483F8B6" w15:done="1"/>
  <w15:commentEx w15:paraId="35C5D09D" w15:paraIdParent="1483F8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6B135A5" w16cex:dateUtc="2022-08-25T03:41: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0BD07E68" w16cid:durableId="26B135A5"/>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B90"/>
    <w:rsid w:val="00034F4D"/>
    <w:rsid w:val="000368BC"/>
    <w:rsid w:val="00043A36"/>
    <w:rsid w:val="00044EBD"/>
    <w:rsid w:val="0005016C"/>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A25B4"/>
    <w:rsid w:val="000B1E94"/>
    <w:rsid w:val="000B5B0D"/>
    <w:rsid w:val="000B66EA"/>
    <w:rsid w:val="000B7507"/>
    <w:rsid w:val="000C02AA"/>
    <w:rsid w:val="000C5BA5"/>
    <w:rsid w:val="000D1A78"/>
    <w:rsid w:val="000D6CCC"/>
    <w:rsid w:val="000D6E30"/>
    <w:rsid w:val="000E1155"/>
    <w:rsid w:val="000E2156"/>
    <w:rsid w:val="000E32D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27E75"/>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29E1"/>
    <w:rsid w:val="001F74EC"/>
    <w:rsid w:val="001F7AC1"/>
    <w:rsid w:val="00203925"/>
    <w:rsid w:val="00210DCB"/>
    <w:rsid w:val="00212512"/>
    <w:rsid w:val="00212D39"/>
    <w:rsid w:val="00213237"/>
    <w:rsid w:val="00214392"/>
    <w:rsid w:val="002145F8"/>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4771"/>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C4F6D"/>
    <w:rsid w:val="002D08CD"/>
    <w:rsid w:val="002D245D"/>
    <w:rsid w:val="002D76B3"/>
    <w:rsid w:val="002E2CE5"/>
    <w:rsid w:val="002E59B4"/>
    <w:rsid w:val="002F0C1F"/>
    <w:rsid w:val="002F13A5"/>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358B5"/>
    <w:rsid w:val="00346D6F"/>
    <w:rsid w:val="003476F7"/>
    <w:rsid w:val="003510B5"/>
    <w:rsid w:val="003575F3"/>
    <w:rsid w:val="00357DC6"/>
    <w:rsid w:val="0036150F"/>
    <w:rsid w:val="00362B1A"/>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3FCF"/>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3E43"/>
    <w:rsid w:val="0047677B"/>
    <w:rsid w:val="0048260C"/>
    <w:rsid w:val="00484AD3"/>
    <w:rsid w:val="004866C9"/>
    <w:rsid w:val="00486725"/>
    <w:rsid w:val="00486E09"/>
    <w:rsid w:val="00492C98"/>
    <w:rsid w:val="0049356B"/>
    <w:rsid w:val="004936BF"/>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44C"/>
    <w:rsid w:val="005547AC"/>
    <w:rsid w:val="00560321"/>
    <w:rsid w:val="00561B1A"/>
    <w:rsid w:val="0056343D"/>
    <w:rsid w:val="00564BDA"/>
    <w:rsid w:val="00572F29"/>
    <w:rsid w:val="00574A7F"/>
    <w:rsid w:val="00575D97"/>
    <w:rsid w:val="00585D4B"/>
    <w:rsid w:val="00587B3A"/>
    <w:rsid w:val="005934B1"/>
    <w:rsid w:val="0059417D"/>
    <w:rsid w:val="005967D3"/>
    <w:rsid w:val="005A3677"/>
    <w:rsid w:val="005B1594"/>
    <w:rsid w:val="005B4884"/>
    <w:rsid w:val="005B56AD"/>
    <w:rsid w:val="005B5B2F"/>
    <w:rsid w:val="005B6DE8"/>
    <w:rsid w:val="005B7628"/>
    <w:rsid w:val="005C7B6B"/>
    <w:rsid w:val="005E018A"/>
    <w:rsid w:val="005E3644"/>
    <w:rsid w:val="005E5A51"/>
    <w:rsid w:val="005E5C5B"/>
    <w:rsid w:val="005F125F"/>
    <w:rsid w:val="005F4E11"/>
    <w:rsid w:val="005F7067"/>
    <w:rsid w:val="00604371"/>
    <w:rsid w:val="00605E33"/>
    <w:rsid w:val="00606E8F"/>
    <w:rsid w:val="00607116"/>
    <w:rsid w:val="006074F4"/>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0E9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68A"/>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47116"/>
    <w:rsid w:val="00756356"/>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908"/>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0E65"/>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46F8"/>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48D0"/>
    <w:rsid w:val="00B3621D"/>
    <w:rsid w:val="00B3741B"/>
    <w:rsid w:val="00B37916"/>
    <w:rsid w:val="00B37EBF"/>
    <w:rsid w:val="00B40480"/>
    <w:rsid w:val="00B51408"/>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06028"/>
    <w:rsid w:val="00C07722"/>
    <w:rsid w:val="00C112AF"/>
    <w:rsid w:val="00C12111"/>
    <w:rsid w:val="00C122AD"/>
    <w:rsid w:val="00C1288A"/>
    <w:rsid w:val="00C137AD"/>
    <w:rsid w:val="00C173DD"/>
    <w:rsid w:val="00C2039F"/>
    <w:rsid w:val="00C208AC"/>
    <w:rsid w:val="00C24265"/>
    <w:rsid w:val="00C26007"/>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2136"/>
    <w:rsid w:val="00CD4008"/>
    <w:rsid w:val="00CD50F5"/>
    <w:rsid w:val="00CD5565"/>
    <w:rsid w:val="00CD74F1"/>
    <w:rsid w:val="00CD763A"/>
    <w:rsid w:val="00CE2FC4"/>
    <w:rsid w:val="00CE3DA3"/>
    <w:rsid w:val="00CE6AB0"/>
    <w:rsid w:val="00CF2A63"/>
    <w:rsid w:val="00CF2AF4"/>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336C"/>
    <w:rsid w:val="00D95157"/>
    <w:rsid w:val="00D95C38"/>
    <w:rsid w:val="00DA57F2"/>
    <w:rsid w:val="00DA59E3"/>
    <w:rsid w:val="00DA75D1"/>
    <w:rsid w:val="00DA77DC"/>
    <w:rsid w:val="00DB071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2D5D"/>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36099"/>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3BE8"/>
    <w:rsid w:val="00F94CCF"/>
    <w:rsid w:val="00F96F93"/>
    <w:rsid w:val="00FA01FD"/>
    <w:rsid w:val="00FA1392"/>
    <w:rsid w:val="00FA179E"/>
    <w:rsid w:val="00FA189B"/>
    <w:rsid w:val="00FA2D37"/>
    <w:rsid w:val="00FC0585"/>
    <w:rsid w:val="00FC1239"/>
    <w:rsid w:val="00FC182C"/>
    <w:rsid w:val="00FC2328"/>
    <w:rsid w:val="00FC5630"/>
    <w:rsid w:val="00FC60CA"/>
    <w:rsid w:val="00FD01FD"/>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67</Pages>
  <Words>63960</Words>
  <Characters>364572</Characters>
  <Application>Microsoft Office Word</Application>
  <DocSecurity>0</DocSecurity>
  <Lines>3038</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16</cp:revision>
  <dcterms:created xsi:type="dcterms:W3CDTF">2022-08-08T22:34:00Z</dcterms:created>
  <dcterms:modified xsi:type="dcterms:W3CDTF">2022-08-25T05:18:00Z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